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1B" w:rsidRPr="00B4141B" w:rsidRDefault="00B4141B" w:rsidP="00B4141B">
      <w:pPr>
        <w:widowControl w:val="0"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 w:rsidRPr="00B4141B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REGULAMIN PRZETARGU</w:t>
      </w:r>
    </w:p>
    <w:p w:rsidR="00A41C85" w:rsidRPr="00A41C85" w:rsidRDefault="00A41C85" w:rsidP="00A41C85">
      <w:pPr>
        <w:widowControl w:val="0"/>
        <w:spacing w:before="57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A41C85">
        <w:rPr>
          <w:rFonts w:ascii="Times New Roman" w:eastAsia="Times New Roman" w:hAnsi="Times New Roman" w:cs="Times New Roman"/>
          <w:b/>
          <w:sz w:val="24"/>
          <w:u w:val="thick"/>
        </w:rPr>
        <w:t>Tryb postępowania:</w:t>
      </w:r>
    </w:p>
    <w:p w:rsidR="00A41C85" w:rsidRPr="00A41C85" w:rsidRDefault="00A41C85" w:rsidP="00A41C85">
      <w:pPr>
        <w:widowControl w:val="0"/>
        <w:spacing w:before="134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sz w:val="24"/>
          <w:szCs w:val="24"/>
        </w:rPr>
        <w:t>Postępowanie jest prowadzone w trybie przetargu pisemnego.</w:t>
      </w:r>
    </w:p>
    <w:p w:rsidR="00A41C85" w:rsidRPr="00A41C85" w:rsidRDefault="00A41C85" w:rsidP="00A41C85">
      <w:pPr>
        <w:widowControl w:val="0"/>
        <w:spacing w:before="141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Cel postępowania:</w:t>
      </w:r>
    </w:p>
    <w:p w:rsidR="00A41C85" w:rsidRPr="00A41C85" w:rsidRDefault="00A41C85" w:rsidP="00A41C85">
      <w:pPr>
        <w:widowControl w:val="0"/>
        <w:spacing w:before="134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sz w:val="24"/>
          <w:szCs w:val="24"/>
        </w:rPr>
        <w:t>Celem postępowania jest:</w:t>
      </w:r>
    </w:p>
    <w:p w:rsidR="00A41C85" w:rsidRPr="00A41C85" w:rsidRDefault="00A41C85" w:rsidP="001A788E">
      <w:pPr>
        <w:widowControl w:val="0"/>
        <w:numPr>
          <w:ilvl w:val="0"/>
          <w:numId w:val="9"/>
        </w:numPr>
        <w:tabs>
          <w:tab w:val="left" w:pos="256"/>
        </w:tabs>
        <w:spacing w:before="134" w:after="0"/>
        <w:ind w:hanging="13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sprzedaż samochodu</w:t>
      </w:r>
      <w:r w:rsidR="00B4141B">
        <w:rPr>
          <w:rFonts w:ascii="Times New Roman" w:eastAsia="Times New Roman" w:hAnsi="Times New Roman" w:cs="Times New Roman"/>
          <w:sz w:val="24"/>
        </w:rPr>
        <w:t xml:space="preserve"> ciężarowego samowyładowczego Jelcz 317 3W – 2 szt. i ciągnika rolniczego Zetor 6045</w:t>
      </w:r>
      <w:r w:rsidRPr="00A41C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</w:p>
    <w:p w:rsidR="00A41C85" w:rsidRPr="00A41C85" w:rsidRDefault="00A41C85" w:rsidP="001A788E">
      <w:pPr>
        <w:widowControl w:val="0"/>
        <w:numPr>
          <w:ilvl w:val="0"/>
          <w:numId w:val="9"/>
        </w:numPr>
        <w:tabs>
          <w:tab w:val="left" w:pos="256"/>
        </w:tabs>
        <w:spacing w:before="2" w:after="0"/>
        <w:ind w:hanging="13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uzyskanie najwyższej ceny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sprzedaży</w:t>
      </w:r>
    </w:p>
    <w:p w:rsidR="00A41C85" w:rsidRPr="00A41C85" w:rsidRDefault="00A41C85" w:rsidP="00A41C85">
      <w:pPr>
        <w:widowControl w:val="0"/>
        <w:spacing w:before="144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Organizator:</w:t>
      </w:r>
    </w:p>
    <w:p w:rsidR="00A41C85" w:rsidRPr="00A41C85" w:rsidRDefault="00A41C85" w:rsidP="001A788E">
      <w:pPr>
        <w:widowControl w:val="0"/>
        <w:numPr>
          <w:ilvl w:val="1"/>
          <w:numId w:val="10"/>
        </w:numPr>
        <w:tabs>
          <w:tab w:val="left" w:pos="837"/>
        </w:tabs>
        <w:spacing w:before="129" w:after="0"/>
        <w:ind w:right="749" w:hanging="42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Organizatorem przetargu pi</w:t>
      </w:r>
      <w:r w:rsidR="00B4141B">
        <w:rPr>
          <w:rFonts w:ascii="Times New Roman" w:eastAsia="Times New Roman" w:hAnsi="Times New Roman" w:cs="Times New Roman"/>
          <w:sz w:val="24"/>
        </w:rPr>
        <w:t>semnego jest Powiatowy Zarząd Dróg w Pińczowie  przy ul. Przemysłowej 3C,</w:t>
      </w:r>
    </w:p>
    <w:p w:rsidR="00A41C85" w:rsidRPr="00A41C85" w:rsidRDefault="00A41C85" w:rsidP="001A788E">
      <w:pPr>
        <w:widowControl w:val="0"/>
        <w:numPr>
          <w:ilvl w:val="1"/>
          <w:numId w:val="10"/>
        </w:numPr>
        <w:tabs>
          <w:tab w:val="left" w:pos="837"/>
        </w:tabs>
        <w:spacing w:after="0"/>
        <w:ind w:left="836" w:right="119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Organizator powoła do przeprowadzenia przetargu zespół składający się z co najmniej 3 osób zwany dalej komisją</w:t>
      </w:r>
      <w:r w:rsidRPr="00A41C85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przetargową.</w:t>
      </w:r>
    </w:p>
    <w:p w:rsidR="00A41C85" w:rsidRPr="00A41C85" w:rsidRDefault="00A41C85" w:rsidP="00A41C8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C85" w:rsidRDefault="00A41C85" w:rsidP="00A41C85">
      <w:pPr>
        <w:widowControl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Przedmiot przetargu pisemnego:</w:t>
      </w:r>
    </w:p>
    <w:p w:rsidR="008440D6" w:rsidRPr="00A41C85" w:rsidRDefault="008440D6" w:rsidP="00A41C85">
      <w:pPr>
        <w:widowControl w:val="0"/>
        <w:spacing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141B" w:rsidRDefault="00A41C85" w:rsidP="00101F6F">
      <w:pPr>
        <w:widowControl w:val="0"/>
        <w:numPr>
          <w:ilvl w:val="0"/>
          <w:numId w:val="8"/>
        </w:numPr>
        <w:tabs>
          <w:tab w:val="left" w:pos="837"/>
        </w:tabs>
        <w:spacing w:after="0" w:line="36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Przedmiotem przetargu jest</w:t>
      </w:r>
      <w:r w:rsidR="00B4141B">
        <w:rPr>
          <w:rFonts w:ascii="Times New Roman" w:eastAsia="Times New Roman" w:hAnsi="Times New Roman" w:cs="Times New Roman"/>
          <w:sz w:val="24"/>
        </w:rPr>
        <w:t>:</w:t>
      </w:r>
    </w:p>
    <w:p w:rsidR="00101F6F" w:rsidRDefault="00B4141B" w:rsidP="00B00EF4">
      <w:pPr>
        <w:widowControl w:val="0"/>
        <w:tabs>
          <w:tab w:val="left" w:pos="837"/>
        </w:tabs>
        <w:spacing w:after="0" w:line="360" w:lineRule="auto"/>
        <w:ind w:left="836" w:right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samochód ciężarowy samowyładowczy Jelcz 317 3W</w:t>
      </w:r>
      <w:r w:rsidR="000C029B">
        <w:rPr>
          <w:rFonts w:ascii="Times New Roman" w:eastAsia="Times New Roman" w:hAnsi="Times New Roman" w:cs="Times New Roman"/>
          <w:sz w:val="24"/>
        </w:rPr>
        <w:t xml:space="preserve"> (ro</w:t>
      </w:r>
      <w:r w:rsidR="00F10783">
        <w:rPr>
          <w:rFonts w:ascii="Times New Roman" w:eastAsia="Times New Roman" w:hAnsi="Times New Roman" w:cs="Times New Roman"/>
          <w:sz w:val="24"/>
        </w:rPr>
        <w:t xml:space="preserve">k produkcji 1989, </w:t>
      </w:r>
      <w:r w:rsidR="00F10783">
        <w:rPr>
          <w:rFonts w:ascii="Times New Roman" w:eastAsia="Times New Roman" w:hAnsi="Times New Roman" w:cs="Times New Roman"/>
          <w:sz w:val="24"/>
        </w:rPr>
        <w:br/>
        <w:t>nr rej. TPI H</w:t>
      </w:r>
      <w:r w:rsidR="000C029B">
        <w:rPr>
          <w:rFonts w:ascii="Times New Roman" w:eastAsia="Times New Roman" w:hAnsi="Times New Roman" w:cs="Times New Roman"/>
          <w:sz w:val="24"/>
        </w:rPr>
        <w:t>279, przebieg 92 458 km, poj. silnika 11100 cm</w:t>
      </w:r>
      <w:r w:rsidR="000C029B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B00EF4">
        <w:rPr>
          <w:rFonts w:ascii="Times New Roman" w:eastAsia="Times New Roman" w:hAnsi="Times New Roman" w:cs="Times New Roman"/>
          <w:sz w:val="24"/>
        </w:rPr>
        <w:t xml:space="preserve">, moc 179 kW, dopuszczalna ładowność </w:t>
      </w:r>
      <w:r w:rsidR="000C029B">
        <w:rPr>
          <w:rFonts w:ascii="Times New Roman" w:eastAsia="Times New Roman" w:hAnsi="Times New Roman" w:cs="Times New Roman"/>
          <w:sz w:val="24"/>
        </w:rPr>
        <w:t>7500 kg</w:t>
      </w:r>
      <w:r w:rsidR="00B00EF4">
        <w:rPr>
          <w:rFonts w:ascii="Times New Roman" w:eastAsia="Times New Roman" w:hAnsi="Times New Roman" w:cs="Times New Roman"/>
          <w:sz w:val="24"/>
        </w:rPr>
        <w:t>, pojazd zarejestrowany jako pojazd specjalny)</w:t>
      </w:r>
      <w:r w:rsidR="000C029B">
        <w:rPr>
          <w:rFonts w:ascii="Times New Roman" w:eastAsia="Times New Roman" w:hAnsi="Times New Roman" w:cs="Times New Roman"/>
          <w:sz w:val="24"/>
        </w:rPr>
        <w:t>,</w:t>
      </w:r>
    </w:p>
    <w:p w:rsidR="000C029B" w:rsidRDefault="000C029B" w:rsidP="00B00EF4">
      <w:pPr>
        <w:widowControl w:val="0"/>
        <w:tabs>
          <w:tab w:val="left" w:pos="837"/>
        </w:tabs>
        <w:spacing w:after="0" w:line="360" w:lineRule="auto"/>
        <w:ind w:left="836" w:right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samochód ciężarowy samowyładowczy Jelcz 317 3W</w:t>
      </w:r>
      <w:r w:rsidR="00AC1647">
        <w:rPr>
          <w:rFonts w:ascii="Times New Roman" w:eastAsia="Times New Roman" w:hAnsi="Times New Roman" w:cs="Times New Roman"/>
          <w:sz w:val="24"/>
        </w:rPr>
        <w:t xml:space="preserve"> (rok produkcji 1988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br/>
        <w:t>nr rej. TPI K844, przebieg 120 991 km, poj. silnika 11100 cm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B00EF4">
        <w:rPr>
          <w:rFonts w:ascii="Times New Roman" w:eastAsia="Times New Roman" w:hAnsi="Times New Roman" w:cs="Times New Roman"/>
          <w:sz w:val="24"/>
        </w:rPr>
        <w:t>, moc 179 kW</w:t>
      </w:r>
      <w:r>
        <w:rPr>
          <w:rFonts w:ascii="Times New Roman" w:eastAsia="Times New Roman" w:hAnsi="Times New Roman" w:cs="Times New Roman"/>
          <w:sz w:val="24"/>
        </w:rPr>
        <w:t>, dopuszczalna ł</w:t>
      </w:r>
      <w:r w:rsidR="00B00EF4">
        <w:rPr>
          <w:rFonts w:ascii="Times New Roman" w:eastAsia="Times New Roman" w:hAnsi="Times New Roman" w:cs="Times New Roman"/>
          <w:sz w:val="24"/>
        </w:rPr>
        <w:t xml:space="preserve">adowność </w:t>
      </w:r>
      <w:r>
        <w:rPr>
          <w:rFonts w:ascii="Times New Roman" w:eastAsia="Times New Roman" w:hAnsi="Times New Roman" w:cs="Times New Roman"/>
          <w:sz w:val="24"/>
        </w:rPr>
        <w:t>7500 kg</w:t>
      </w:r>
      <w:r w:rsidR="00B00EF4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101F6F" w:rsidRPr="00B00EF4" w:rsidRDefault="00101F6F" w:rsidP="00101F6F">
      <w:pPr>
        <w:widowControl w:val="0"/>
        <w:tabs>
          <w:tab w:val="left" w:pos="837"/>
        </w:tabs>
        <w:spacing w:after="0" w:line="360" w:lineRule="auto"/>
        <w:ind w:left="836" w:right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ciągnik rolniczy Zetor 6045</w:t>
      </w:r>
      <w:r w:rsidR="00B00EF4">
        <w:rPr>
          <w:rFonts w:ascii="Times New Roman" w:eastAsia="Times New Roman" w:hAnsi="Times New Roman" w:cs="Times New Roman"/>
          <w:sz w:val="24"/>
        </w:rPr>
        <w:t xml:space="preserve"> (rok produkcji 1983, nr rej TPI N129, poj. silnika 3456 cm</w:t>
      </w:r>
      <w:r w:rsidR="00B00EF4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B00EF4">
        <w:rPr>
          <w:rFonts w:ascii="Times New Roman" w:eastAsia="Times New Roman" w:hAnsi="Times New Roman" w:cs="Times New Roman"/>
          <w:sz w:val="24"/>
        </w:rPr>
        <w:t>, moc 37 kW, masa własna 3380 kg),</w:t>
      </w:r>
    </w:p>
    <w:p w:rsidR="00A41C85" w:rsidRPr="00A41C85" w:rsidRDefault="00A41C85" w:rsidP="00A41C85">
      <w:pPr>
        <w:widowControl w:val="0"/>
        <w:numPr>
          <w:ilvl w:val="0"/>
          <w:numId w:val="8"/>
        </w:numPr>
        <w:tabs>
          <w:tab w:val="left" w:pos="837"/>
        </w:tabs>
        <w:spacing w:before="4" w:after="0" w:line="360" w:lineRule="auto"/>
        <w:ind w:right="298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Cena wywoławcza została ustalona na podstawie wyc</w:t>
      </w:r>
      <w:r w:rsidR="00101F6F">
        <w:rPr>
          <w:rFonts w:ascii="Times New Roman" w:eastAsia="Times New Roman" w:hAnsi="Times New Roman" w:cs="Times New Roman"/>
          <w:sz w:val="24"/>
        </w:rPr>
        <w:t xml:space="preserve">eny przez rzeczoznawcę z dnia 24.07.2017 </w:t>
      </w:r>
      <w:r w:rsidRPr="00A41C85">
        <w:rPr>
          <w:rFonts w:ascii="Times New Roman" w:eastAsia="Times New Roman" w:hAnsi="Times New Roman" w:cs="Times New Roman"/>
          <w:sz w:val="24"/>
        </w:rPr>
        <w:t>r.</w:t>
      </w:r>
    </w:p>
    <w:p w:rsidR="00A41C85" w:rsidRPr="00A41C85" w:rsidRDefault="00A41C85" w:rsidP="00A41C85">
      <w:pPr>
        <w:widowControl w:val="0"/>
        <w:spacing w:before="8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Warunki sprzedaży:</w:t>
      </w:r>
    </w:p>
    <w:p w:rsidR="00A41C85" w:rsidRPr="006173B8" w:rsidRDefault="00A41C85" w:rsidP="00B00EF4">
      <w:pPr>
        <w:widowControl w:val="0"/>
        <w:numPr>
          <w:ilvl w:val="0"/>
          <w:numId w:val="7"/>
        </w:numPr>
        <w:tabs>
          <w:tab w:val="left" w:pos="837"/>
        </w:tabs>
        <w:spacing w:after="0" w:line="360" w:lineRule="auto"/>
        <w:ind w:right="113"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6173B8">
        <w:rPr>
          <w:rFonts w:ascii="Times New Roman" w:eastAsia="Times New Roman" w:hAnsi="Times New Roman" w:cs="Times New Roman"/>
          <w:sz w:val="24"/>
        </w:rPr>
        <w:t>Warunkiem  przystąpienia  do  kup</w:t>
      </w:r>
      <w:r w:rsidR="00101F6F" w:rsidRPr="006173B8">
        <w:rPr>
          <w:rFonts w:ascii="Times New Roman" w:eastAsia="Times New Roman" w:hAnsi="Times New Roman" w:cs="Times New Roman"/>
          <w:sz w:val="24"/>
        </w:rPr>
        <w:t>na  jest  złożenie  do  dnia  13  listopada</w:t>
      </w:r>
      <w:r w:rsidRPr="006173B8">
        <w:rPr>
          <w:rFonts w:ascii="Times New Roman" w:eastAsia="Times New Roman" w:hAnsi="Times New Roman" w:cs="Times New Roman"/>
          <w:sz w:val="24"/>
        </w:rPr>
        <w:t xml:space="preserve">  2017</w:t>
      </w:r>
      <w:r w:rsidR="006173B8">
        <w:rPr>
          <w:rFonts w:ascii="Times New Roman" w:eastAsia="Times New Roman" w:hAnsi="Times New Roman" w:cs="Times New Roman"/>
          <w:sz w:val="24"/>
        </w:rPr>
        <w:t xml:space="preserve"> </w:t>
      </w:r>
      <w:r w:rsidRPr="006173B8">
        <w:rPr>
          <w:rFonts w:ascii="Times New Roman" w:eastAsia="Times New Roman" w:hAnsi="Times New Roman" w:cs="Times New Roman"/>
          <w:sz w:val="24"/>
        </w:rPr>
        <w:t>r.      w</w:t>
      </w:r>
      <w:r w:rsidR="00101F6F" w:rsidRPr="006173B8">
        <w:rPr>
          <w:rFonts w:ascii="Times New Roman" w:eastAsia="Times New Roman" w:hAnsi="Times New Roman" w:cs="Times New Roman"/>
          <w:sz w:val="24"/>
        </w:rPr>
        <w:t xml:space="preserve"> siedzibie Powiatowego Zarządu Dróg w Pińczowie przy ul. Przemysłowej 3C</w:t>
      </w:r>
      <w:r w:rsidRPr="006173B8">
        <w:rPr>
          <w:rFonts w:ascii="Times New Roman" w:eastAsia="Times New Roman" w:hAnsi="Times New Roman" w:cs="Times New Roman"/>
          <w:sz w:val="24"/>
        </w:rPr>
        <w:t xml:space="preserve"> do godziny </w:t>
      </w:r>
      <w:r w:rsidRPr="006173B8">
        <w:rPr>
          <w:rFonts w:ascii="Times New Roman" w:eastAsia="Times New Roman" w:hAnsi="Times New Roman" w:cs="Times New Roman"/>
          <w:spacing w:val="3"/>
          <w:sz w:val="24"/>
        </w:rPr>
        <w:t>10</w:t>
      </w:r>
      <w:r w:rsidRPr="006173B8">
        <w:rPr>
          <w:rFonts w:ascii="Arial" w:eastAsia="Times New Roman" w:hAnsi="Arial" w:cs="Times New Roman"/>
          <w:spacing w:val="3"/>
          <w:sz w:val="24"/>
        </w:rPr>
        <w:t xml:space="preserve">ºº </w:t>
      </w:r>
      <w:r w:rsidRPr="006173B8">
        <w:rPr>
          <w:rFonts w:ascii="Times New Roman" w:eastAsia="Times New Roman" w:hAnsi="Times New Roman" w:cs="Times New Roman"/>
          <w:sz w:val="24"/>
        </w:rPr>
        <w:t xml:space="preserve">pisemnej oferty w zamkniętej kopercie z napisem </w:t>
      </w:r>
      <w:r w:rsidRPr="006173B8">
        <w:rPr>
          <w:rFonts w:ascii="Times New Roman" w:eastAsia="Times New Roman" w:hAnsi="Times New Roman" w:cs="Times New Roman"/>
          <w:b/>
          <w:sz w:val="24"/>
        </w:rPr>
        <w:t>„</w:t>
      </w:r>
      <w:r w:rsidR="00101F6F" w:rsidRPr="006173B8">
        <w:rPr>
          <w:rFonts w:ascii="Times New Roman" w:eastAsia="Times New Roman" w:hAnsi="Times New Roman" w:cs="Times New Roman"/>
          <w:b/>
          <w:sz w:val="24"/>
        </w:rPr>
        <w:t>Oferta przetargowa na zakup Jelcza Nr rej. TPI H279</w:t>
      </w:r>
      <w:r w:rsidR="00101F6F" w:rsidRPr="006173B8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•</w:t>
      </w:r>
      <w:r w:rsidR="00101F6F" w:rsidRPr="006173B8">
        <w:rPr>
          <w:rFonts w:ascii="Times New Roman" w:eastAsia="Times New Roman" w:hAnsi="Times New Roman" w:cs="Times New Roman"/>
          <w:b/>
          <w:sz w:val="24"/>
        </w:rPr>
        <w:t>, zakup Jelcza Nr rej. TPI K844</w:t>
      </w:r>
      <w:r w:rsidR="00101F6F" w:rsidRPr="006173B8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•</w:t>
      </w:r>
      <w:r w:rsidR="00101F6F" w:rsidRPr="006173B8">
        <w:rPr>
          <w:rFonts w:ascii="Times New Roman" w:eastAsia="Times New Roman" w:hAnsi="Times New Roman" w:cs="Times New Roman"/>
          <w:b/>
          <w:sz w:val="24"/>
        </w:rPr>
        <w:t>, zakup ciągnika Zetor</w:t>
      </w:r>
      <w:r w:rsidR="00F10783">
        <w:rPr>
          <w:rFonts w:ascii="Times New Roman" w:eastAsia="Times New Roman" w:hAnsi="Times New Roman" w:cs="Times New Roman"/>
          <w:b/>
          <w:sz w:val="24"/>
        </w:rPr>
        <w:t xml:space="preserve"> Nr rej. TPI N129</w:t>
      </w:r>
      <w:bookmarkStart w:id="0" w:name="_GoBack"/>
      <w:bookmarkEnd w:id="0"/>
      <w:r w:rsidR="00101F6F" w:rsidRPr="006173B8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•</w:t>
      </w:r>
      <w:r w:rsidR="00101F6F" w:rsidRPr="006173B8">
        <w:rPr>
          <w:rFonts w:ascii="Times New Roman" w:eastAsia="Times New Roman" w:hAnsi="Times New Roman" w:cs="Times New Roman"/>
          <w:b/>
          <w:sz w:val="24"/>
        </w:rPr>
        <w:t xml:space="preserve">” </w:t>
      </w:r>
      <w:r w:rsidR="006173B8" w:rsidRPr="006173B8">
        <w:rPr>
          <w:rFonts w:ascii="Times New Roman" w:eastAsia="Times New Roman" w:hAnsi="Times New Roman" w:cs="Times New Roman"/>
          <w:b/>
          <w:sz w:val="24"/>
        </w:rPr>
        <w:t>/</w:t>
      </w:r>
      <w:r w:rsidR="006173B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173B8" w:rsidRPr="006173B8">
        <w:rPr>
          <w:rFonts w:ascii="Times New Roman" w:eastAsia="Times New Roman" w:hAnsi="Times New Roman" w:cs="Times New Roman"/>
          <w:b/>
          <w:sz w:val="36"/>
          <w:szCs w:val="36"/>
          <w:vertAlign w:val="superscript"/>
        </w:rPr>
        <w:t>•</w:t>
      </w:r>
      <w:r w:rsidR="006173B8" w:rsidRPr="006173B8">
        <w:rPr>
          <w:rFonts w:ascii="Times New Roman" w:eastAsia="Times New Roman" w:hAnsi="Times New Roman" w:cs="Times New Roman"/>
          <w:b/>
          <w:sz w:val="24"/>
        </w:rPr>
        <w:t xml:space="preserve">niepotrzebne skreślić/. </w:t>
      </w:r>
      <w:r w:rsidRPr="006173B8">
        <w:rPr>
          <w:rFonts w:ascii="Times New Roman" w:eastAsia="Times New Roman" w:hAnsi="Times New Roman" w:cs="Times New Roman"/>
          <w:sz w:val="24"/>
        </w:rPr>
        <w:t>O prawie kupna decyduje najkorzystniejsza oferta</w:t>
      </w:r>
      <w:r w:rsidRPr="006173B8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6173B8">
        <w:rPr>
          <w:rFonts w:ascii="Times New Roman" w:eastAsia="Times New Roman" w:hAnsi="Times New Roman" w:cs="Times New Roman"/>
          <w:sz w:val="24"/>
        </w:rPr>
        <w:t>cenowa.</w:t>
      </w:r>
    </w:p>
    <w:p w:rsidR="00A41C85" w:rsidRPr="00A41C85" w:rsidRDefault="00A41C85" w:rsidP="00A41C85">
      <w:pPr>
        <w:widowControl w:val="0"/>
        <w:numPr>
          <w:ilvl w:val="0"/>
          <w:numId w:val="7"/>
        </w:numPr>
        <w:tabs>
          <w:tab w:val="left" w:pos="837"/>
        </w:tabs>
        <w:spacing w:before="137" w:after="0" w:line="36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W przypadku kiedy najkorzystniejsze oferty okażą się równorzędne, zostanie zorganizowana licytacja ograniczona do oferentów, którzy złożyli te</w:t>
      </w:r>
      <w:r w:rsidRPr="00A41C85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oferty.</w:t>
      </w:r>
    </w:p>
    <w:p w:rsidR="00A41C85" w:rsidRPr="00A41C85" w:rsidRDefault="00A41C85" w:rsidP="00A41C85">
      <w:pPr>
        <w:widowControl w:val="0"/>
        <w:spacing w:before="8" w:after="0" w:line="240" w:lineRule="auto"/>
        <w:ind w:left="1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Przedmioty uprawnione do zakupu:</w:t>
      </w:r>
    </w:p>
    <w:p w:rsidR="001A788E" w:rsidRPr="00E0046A" w:rsidRDefault="00A41C85" w:rsidP="001A788E">
      <w:pPr>
        <w:widowControl w:val="0"/>
        <w:numPr>
          <w:ilvl w:val="0"/>
          <w:numId w:val="6"/>
        </w:numPr>
        <w:tabs>
          <w:tab w:val="left" w:pos="837"/>
        </w:tabs>
        <w:spacing w:before="134" w:after="0" w:line="36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 xml:space="preserve">W postępowaniu mogą brać udział osoby fizyczne, prawne oraz jednostki </w:t>
      </w:r>
      <w:r w:rsidRPr="00A41C85">
        <w:rPr>
          <w:rFonts w:ascii="Times New Roman" w:eastAsia="Times New Roman" w:hAnsi="Times New Roman" w:cs="Times New Roman"/>
          <w:sz w:val="24"/>
        </w:rPr>
        <w:lastRenderedPageBreak/>
        <w:t>organizacyjne nieposiadające osobowości prawnej uprawnione do prowadzenia działalności gospodarczej, które złożą ofertę</w:t>
      </w:r>
      <w:r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zakupu.</w:t>
      </w:r>
    </w:p>
    <w:p w:rsidR="00CF744A" w:rsidRPr="00A41C85" w:rsidRDefault="00CF744A" w:rsidP="00CF744A">
      <w:pPr>
        <w:widowControl w:val="0"/>
        <w:spacing w:before="57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Komisja:</w:t>
      </w:r>
    </w:p>
    <w:p w:rsidR="00CF744A" w:rsidRPr="00A41C85" w:rsidRDefault="00CF744A" w:rsidP="00CF744A">
      <w:pPr>
        <w:widowControl w:val="0"/>
        <w:numPr>
          <w:ilvl w:val="0"/>
          <w:numId w:val="5"/>
        </w:numPr>
        <w:tabs>
          <w:tab w:val="left" w:pos="837"/>
          <w:tab w:val="left" w:pos="2155"/>
          <w:tab w:val="left" w:pos="3356"/>
          <w:tab w:val="left" w:pos="3771"/>
          <w:tab w:val="left" w:pos="5904"/>
          <w:tab w:val="left" w:pos="7168"/>
          <w:tab w:val="left" w:pos="8424"/>
        </w:tabs>
        <w:spacing w:before="134" w:after="0" w:line="360" w:lineRule="auto"/>
        <w:ind w:right="98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Czynności</w:t>
      </w:r>
      <w:r w:rsidRPr="00A41C85">
        <w:rPr>
          <w:rFonts w:ascii="Times New Roman" w:eastAsia="Times New Roman" w:hAnsi="Times New Roman" w:cs="Times New Roman"/>
          <w:sz w:val="24"/>
        </w:rPr>
        <w:tab/>
        <w:t>związane</w:t>
      </w:r>
      <w:r w:rsidRPr="00A41C85">
        <w:rPr>
          <w:rFonts w:ascii="Times New Roman" w:eastAsia="Times New Roman" w:hAnsi="Times New Roman" w:cs="Times New Roman"/>
          <w:sz w:val="24"/>
        </w:rPr>
        <w:tab/>
        <w:t>z</w:t>
      </w:r>
      <w:r w:rsidRPr="00A41C85">
        <w:rPr>
          <w:rFonts w:ascii="Times New Roman" w:eastAsia="Times New Roman" w:hAnsi="Times New Roman" w:cs="Times New Roman"/>
          <w:sz w:val="24"/>
        </w:rPr>
        <w:tab/>
        <w:t>przeprowadzeniem</w:t>
      </w:r>
      <w:r w:rsidRPr="00A41C85">
        <w:rPr>
          <w:rFonts w:ascii="Times New Roman" w:eastAsia="Times New Roman" w:hAnsi="Times New Roman" w:cs="Times New Roman"/>
          <w:sz w:val="24"/>
        </w:rPr>
        <w:tab/>
        <w:t>sprzedaży</w:t>
      </w:r>
      <w:r w:rsidRPr="00A41C85">
        <w:rPr>
          <w:rFonts w:ascii="Times New Roman" w:eastAsia="Times New Roman" w:hAnsi="Times New Roman" w:cs="Times New Roman"/>
          <w:sz w:val="24"/>
        </w:rPr>
        <w:tab/>
        <w:t>wykonuje</w:t>
      </w:r>
      <w:r w:rsidRPr="00A41C85">
        <w:rPr>
          <w:rFonts w:ascii="Times New Roman" w:eastAsia="Times New Roman" w:hAnsi="Times New Roman" w:cs="Times New Roman"/>
          <w:sz w:val="24"/>
        </w:rPr>
        <w:tab/>
        <w:t>komisja w następującym</w:t>
      </w:r>
      <w:r w:rsidRPr="00A41C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składzie:</w:t>
      </w:r>
    </w:p>
    <w:p w:rsidR="00CF744A" w:rsidRPr="00A41C85" w:rsidRDefault="00CF744A" w:rsidP="00CF744A">
      <w:pPr>
        <w:widowControl w:val="0"/>
        <w:numPr>
          <w:ilvl w:val="1"/>
          <w:numId w:val="5"/>
        </w:numPr>
        <w:tabs>
          <w:tab w:val="left" w:pos="976"/>
        </w:tabs>
        <w:spacing w:before="6"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– Sławomir Kobus</w:t>
      </w:r>
    </w:p>
    <w:p w:rsidR="00CF744A" w:rsidRPr="00A41C85" w:rsidRDefault="00CF744A" w:rsidP="00CF744A">
      <w:pPr>
        <w:widowControl w:val="0"/>
        <w:numPr>
          <w:ilvl w:val="1"/>
          <w:numId w:val="5"/>
        </w:numPr>
        <w:tabs>
          <w:tab w:val="left" w:pos="976"/>
        </w:tabs>
        <w:spacing w:before="137"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członek – Bogusław Urbański</w:t>
      </w:r>
    </w:p>
    <w:p w:rsidR="00CF744A" w:rsidRPr="00A41C85" w:rsidRDefault="00CF744A" w:rsidP="00CF744A">
      <w:pPr>
        <w:widowControl w:val="0"/>
        <w:numPr>
          <w:ilvl w:val="1"/>
          <w:numId w:val="5"/>
        </w:numPr>
        <w:tabs>
          <w:tab w:val="left" w:pos="976"/>
        </w:tabs>
        <w:spacing w:before="139" w:after="0" w:line="240" w:lineRule="auto"/>
        <w:ind w:hanging="1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członek – Beata Zientara</w:t>
      </w:r>
    </w:p>
    <w:p w:rsidR="00CF744A" w:rsidRPr="00A41C85" w:rsidRDefault="00CF744A" w:rsidP="00CF744A">
      <w:pPr>
        <w:widowControl w:val="0"/>
        <w:numPr>
          <w:ilvl w:val="0"/>
          <w:numId w:val="5"/>
        </w:numPr>
        <w:tabs>
          <w:tab w:val="left" w:pos="836"/>
          <w:tab w:val="left" w:pos="837"/>
        </w:tabs>
        <w:spacing w:before="137" w:after="0" w:line="360" w:lineRule="auto"/>
        <w:ind w:left="776" w:right="677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Przewodniczący komisji sporządza protokół z przeprowadzonej sprzedaży, który zawiera następujące</w:t>
      </w:r>
      <w:r w:rsidRPr="00A41C8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dane:</w:t>
      </w:r>
    </w:p>
    <w:p w:rsidR="00CF744A" w:rsidRPr="00A41C85" w:rsidRDefault="00CF744A" w:rsidP="00CF744A">
      <w:pPr>
        <w:widowControl w:val="0"/>
        <w:numPr>
          <w:ilvl w:val="1"/>
          <w:numId w:val="5"/>
        </w:numPr>
        <w:tabs>
          <w:tab w:val="left" w:pos="976"/>
        </w:tabs>
        <w:spacing w:before="4" w:after="0" w:line="240" w:lineRule="auto"/>
        <w:ind w:left="956" w:hanging="18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termin i miejsce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sprzedaży,</w:t>
      </w:r>
    </w:p>
    <w:p w:rsidR="00CF744A" w:rsidRPr="00A41C85" w:rsidRDefault="00CF744A" w:rsidP="00CF744A">
      <w:pPr>
        <w:widowControl w:val="0"/>
        <w:numPr>
          <w:ilvl w:val="1"/>
          <w:numId w:val="5"/>
        </w:numPr>
        <w:tabs>
          <w:tab w:val="left" w:pos="976"/>
        </w:tabs>
        <w:spacing w:before="139" w:after="0" w:line="360" w:lineRule="auto"/>
        <w:ind w:left="956" w:right="438" w:hanging="18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oznaczenie środka trwałego przeznaczonego do sprzedaży, wraz z określeniem zaproponowanej kwoty zakupu środka trwałego, w stosunku do którego wyrażona została wola</w:t>
      </w:r>
      <w:r w:rsidRPr="00A41C8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zakupu,</w:t>
      </w:r>
    </w:p>
    <w:p w:rsidR="00CF744A" w:rsidRPr="00A41C85" w:rsidRDefault="00CF744A" w:rsidP="00CF744A">
      <w:pPr>
        <w:widowControl w:val="0"/>
        <w:numPr>
          <w:ilvl w:val="1"/>
          <w:numId w:val="5"/>
        </w:numPr>
        <w:tabs>
          <w:tab w:val="left" w:pos="976"/>
        </w:tabs>
        <w:spacing w:before="4" w:after="0" w:line="240" w:lineRule="auto"/>
        <w:ind w:hanging="19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rozstrzygnięcie podjętej decyzji przez komisję przetargową wraz z</w:t>
      </w:r>
      <w:r w:rsidRPr="00A41C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uzasadnieniem,</w:t>
      </w:r>
    </w:p>
    <w:p w:rsidR="00CF744A" w:rsidRPr="00A41C85" w:rsidRDefault="00CF744A" w:rsidP="00CF744A">
      <w:pPr>
        <w:widowControl w:val="0"/>
        <w:numPr>
          <w:ilvl w:val="1"/>
          <w:numId w:val="5"/>
        </w:numPr>
        <w:tabs>
          <w:tab w:val="left" w:pos="1043"/>
        </w:tabs>
        <w:spacing w:before="139" w:after="0" w:line="360" w:lineRule="auto"/>
        <w:ind w:left="836" w:right="99" w:hanging="6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informację o złożonych ofertach wraz z uzasadnieniem wyboru najkorzystniejszej    z nich albo o niewybraniu żadnej z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ofert,</w:t>
      </w:r>
    </w:p>
    <w:p w:rsidR="00CF744A" w:rsidRPr="00A41C85" w:rsidRDefault="00CF744A" w:rsidP="00CF744A">
      <w:pPr>
        <w:widowControl w:val="0"/>
        <w:numPr>
          <w:ilvl w:val="0"/>
          <w:numId w:val="4"/>
        </w:numPr>
        <w:tabs>
          <w:tab w:val="left" w:pos="856"/>
        </w:tabs>
        <w:spacing w:before="6" w:after="0" w:line="360" w:lineRule="auto"/>
        <w:ind w:right="836" w:hanging="12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imię, nazwisko i adres lub nazwę albo firmę oraz siedzibę osoby ustalonej jako kupujący,</w:t>
      </w:r>
    </w:p>
    <w:p w:rsidR="00CF744A" w:rsidRPr="00A41C85" w:rsidRDefault="00CF744A" w:rsidP="00CF744A">
      <w:pPr>
        <w:widowControl w:val="0"/>
        <w:numPr>
          <w:ilvl w:val="0"/>
          <w:numId w:val="4"/>
        </w:numPr>
        <w:tabs>
          <w:tab w:val="left" w:pos="856"/>
        </w:tabs>
        <w:spacing w:before="6" w:after="0" w:line="240" w:lineRule="auto"/>
        <w:ind w:left="855" w:hanging="13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wzmiankę o odczytaniu</w:t>
      </w:r>
      <w:r w:rsidRPr="00A41C8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protokołu,</w:t>
      </w:r>
    </w:p>
    <w:p w:rsidR="00CF744A" w:rsidRPr="00A41C85" w:rsidRDefault="00CF744A" w:rsidP="00CF744A">
      <w:pPr>
        <w:widowControl w:val="0"/>
        <w:numPr>
          <w:ilvl w:val="0"/>
          <w:numId w:val="4"/>
        </w:numPr>
        <w:tabs>
          <w:tab w:val="left" w:pos="856"/>
        </w:tabs>
        <w:spacing w:before="137" w:after="0" w:line="240" w:lineRule="auto"/>
        <w:ind w:left="855" w:hanging="139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podpisy osób prowadzących</w:t>
      </w:r>
      <w:r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przetarg.</w:t>
      </w:r>
    </w:p>
    <w:p w:rsidR="00CF744A" w:rsidRPr="00A41C85" w:rsidRDefault="00CF744A" w:rsidP="00CF744A">
      <w:pPr>
        <w:widowControl w:val="0"/>
        <w:numPr>
          <w:ilvl w:val="0"/>
          <w:numId w:val="5"/>
        </w:numPr>
        <w:tabs>
          <w:tab w:val="left" w:pos="837"/>
        </w:tabs>
        <w:spacing w:before="139" w:after="0" w:line="240" w:lineRule="auto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Kupujący powinien podpisać</w:t>
      </w:r>
      <w:r w:rsidRPr="00A41C8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protokół.</w:t>
      </w:r>
    </w:p>
    <w:p w:rsidR="00CF744A" w:rsidRPr="00A41C85" w:rsidRDefault="00CF744A" w:rsidP="00CF744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44A" w:rsidRPr="00A41C85" w:rsidRDefault="00CF744A" w:rsidP="00CF744A">
      <w:pPr>
        <w:widowControl w:val="0"/>
        <w:spacing w:before="1" w:after="0" w:line="240" w:lineRule="auto"/>
        <w:ind w:left="47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1C85">
        <w:rPr>
          <w:rFonts w:ascii="Times New Roman" w:eastAsia="Times New Roman" w:hAnsi="Times New Roman" w:cs="Times New Roman"/>
          <w:bCs/>
          <w:spacing w:val="-60"/>
          <w:sz w:val="24"/>
          <w:szCs w:val="24"/>
          <w:u w:val="thick"/>
        </w:rPr>
        <w:t xml:space="preserve"> </w:t>
      </w:r>
      <w:r w:rsidRPr="00A41C8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Procedura sprzedaży.</w:t>
      </w:r>
    </w:p>
    <w:p w:rsidR="00CF744A" w:rsidRPr="00A41C85" w:rsidRDefault="00CF744A" w:rsidP="00CF744A">
      <w:pPr>
        <w:widowControl w:val="0"/>
        <w:numPr>
          <w:ilvl w:val="0"/>
          <w:numId w:val="3"/>
        </w:numPr>
        <w:tabs>
          <w:tab w:val="left" w:pos="837"/>
        </w:tabs>
        <w:spacing w:before="132" w:after="0" w:line="360" w:lineRule="auto"/>
        <w:ind w:right="99"/>
        <w:jc w:val="left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Sprzedaż może się odbyć, chociażby wpłynęła tylko jedna oferta spełniająca warunki określone w ogłoszeniu o</w:t>
      </w:r>
      <w:r w:rsidRPr="00A41C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sprzedaży.</w:t>
      </w:r>
    </w:p>
    <w:p w:rsidR="00CF744A" w:rsidRPr="00A41C85" w:rsidRDefault="005F1F68" w:rsidP="005F1F68">
      <w:pPr>
        <w:widowControl w:val="0"/>
        <w:tabs>
          <w:tab w:val="left" w:pos="837"/>
        </w:tabs>
        <w:spacing w:before="4" w:after="0" w:line="360" w:lineRule="auto"/>
        <w:ind w:left="851" w:right="101" w:hanging="3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</w:t>
      </w:r>
      <w:r w:rsidR="00CF744A" w:rsidRPr="00A41C85">
        <w:rPr>
          <w:rFonts w:ascii="Times New Roman" w:eastAsia="Times New Roman" w:hAnsi="Times New Roman" w:cs="Times New Roman"/>
          <w:sz w:val="24"/>
        </w:rPr>
        <w:t>W części niejawnej komisja dokona sprawdzenia kompletności ofert i dokona wyboru oferty</w:t>
      </w:r>
      <w:r w:rsidR="00CF744A" w:rsidRPr="00A41C8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CF744A" w:rsidRPr="00A41C85">
        <w:rPr>
          <w:rFonts w:ascii="Times New Roman" w:eastAsia="Times New Roman" w:hAnsi="Times New Roman" w:cs="Times New Roman"/>
          <w:sz w:val="24"/>
        </w:rPr>
        <w:t>najkorzystniejszej.</w:t>
      </w:r>
    </w:p>
    <w:p w:rsidR="00CF744A" w:rsidRPr="00A41C85" w:rsidRDefault="005F1F68" w:rsidP="005F1F68">
      <w:pPr>
        <w:widowControl w:val="0"/>
        <w:tabs>
          <w:tab w:val="left" w:pos="837"/>
        </w:tabs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3. </w:t>
      </w:r>
      <w:r w:rsidR="00CF744A" w:rsidRPr="00A41C85">
        <w:rPr>
          <w:rFonts w:ascii="Times New Roman" w:eastAsia="Times New Roman" w:hAnsi="Times New Roman" w:cs="Times New Roman"/>
          <w:sz w:val="24"/>
        </w:rPr>
        <w:t>Oferta złożona w przetargu zostaje odrzucona,</w:t>
      </w:r>
      <w:r w:rsidR="00CF744A"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CF744A" w:rsidRPr="00A41C85">
        <w:rPr>
          <w:rFonts w:ascii="Times New Roman" w:eastAsia="Times New Roman" w:hAnsi="Times New Roman" w:cs="Times New Roman"/>
          <w:sz w:val="24"/>
        </w:rPr>
        <w:t>jeżeli:</w:t>
      </w:r>
    </w:p>
    <w:p w:rsidR="00CF744A" w:rsidRPr="00A41C85" w:rsidRDefault="00CF744A" w:rsidP="00CF744A">
      <w:pPr>
        <w:widowControl w:val="0"/>
        <w:numPr>
          <w:ilvl w:val="0"/>
          <w:numId w:val="2"/>
        </w:numPr>
        <w:tabs>
          <w:tab w:val="left" w:pos="837"/>
        </w:tabs>
        <w:spacing w:before="139" w:after="0" w:line="360" w:lineRule="auto"/>
        <w:ind w:right="100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jest niezgodna z treścią ogłoszenia o przetargu pisemnym lub treścią niniejszego regulaminu,</w:t>
      </w:r>
    </w:p>
    <w:p w:rsidR="00CF744A" w:rsidRPr="00A41C85" w:rsidRDefault="00CF744A" w:rsidP="00CF744A">
      <w:pPr>
        <w:widowControl w:val="0"/>
        <w:numPr>
          <w:ilvl w:val="0"/>
          <w:numId w:val="2"/>
        </w:numPr>
        <w:tabs>
          <w:tab w:val="left" w:pos="837"/>
        </w:tabs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nie zawiera danych i dokumentów, o których mowa w pkt. 6 ogłoszenia o</w:t>
      </w:r>
      <w:r w:rsidRPr="00A41C8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przetargu,</w:t>
      </w:r>
    </w:p>
    <w:p w:rsidR="00CF744A" w:rsidRPr="00A41C85" w:rsidRDefault="00CF744A" w:rsidP="00CF744A">
      <w:pPr>
        <w:widowControl w:val="0"/>
        <w:numPr>
          <w:ilvl w:val="0"/>
          <w:numId w:val="2"/>
        </w:numPr>
        <w:tabs>
          <w:tab w:val="left" w:pos="837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została złożona po wyznaczonym terminie lub w niewłaściwym</w:t>
      </w:r>
      <w:r w:rsidRPr="00A41C8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miejscu,</w:t>
      </w:r>
    </w:p>
    <w:p w:rsidR="00CF744A" w:rsidRPr="00A41C85" w:rsidRDefault="00CF744A" w:rsidP="00CF744A">
      <w:pPr>
        <w:widowControl w:val="0"/>
        <w:numPr>
          <w:ilvl w:val="0"/>
          <w:numId w:val="2"/>
        </w:numPr>
        <w:tabs>
          <w:tab w:val="left" w:pos="837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 odrzuceniu oferty komisja przetargowa zawiadamia niezwłocznie</w:t>
      </w:r>
      <w:r w:rsidRPr="00A41C8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A41C85">
        <w:rPr>
          <w:rFonts w:ascii="Times New Roman" w:eastAsia="Times New Roman" w:hAnsi="Times New Roman" w:cs="Times New Roman"/>
          <w:sz w:val="24"/>
        </w:rPr>
        <w:t>oferenta.</w:t>
      </w:r>
    </w:p>
    <w:p w:rsidR="00CF744A" w:rsidRPr="00A41C85" w:rsidRDefault="005F1F68" w:rsidP="005F1F68">
      <w:pPr>
        <w:widowControl w:val="0"/>
        <w:tabs>
          <w:tab w:val="left" w:pos="837"/>
        </w:tabs>
        <w:spacing w:before="139" w:after="0" w:line="240" w:lineRule="auto"/>
        <w:ind w:left="4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</w:t>
      </w:r>
      <w:r w:rsidR="00CF744A" w:rsidRPr="00A41C85">
        <w:rPr>
          <w:rFonts w:ascii="Times New Roman" w:eastAsia="Times New Roman" w:hAnsi="Times New Roman" w:cs="Times New Roman"/>
          <w:sz w:val="24"/>
        </w:rPr>
        <w:t>Przy wyborze oferty komisja kieruje się zaoferowaną</w:t>
      </w:r>
      <w:r w:rsidR="00CF744A" w:rsidRPr="00A41C85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CF744A" w:rsidRPr="00A41C85">
        <w:rPr>
          <w:rFonts w:ascii="Times New Roman" w:eastAsia="Times New Roman" w:hAnsi="Times New Roman" w:cs="Times New Roman"/>
          <w:sz w:val="24"/>
        </w:rPr>
        <w:t>ceną.</w:t>
      </w:r>
    </w:p>
    <w:p w:rsidR="00CF744A" w:rsidRPr="00A41C85" w:rsidRDefault="00CF744A" w:rsidP="00CF74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F744A" w:rsidRPr="00A41C85">
          <w:pgSz w:w="11910" w:h="16840"/>
          <w:pgMar w:top="1340" w:right="1320" w:bottom="280" w:left="1300" w:header="708" w:footer="708" w:gutter="0"/>
          <w:cols w:space="708"/>
        </w:sectPr>
      </w:pPr>
    </w:p>
    <w:p w:rsidR="002F6CB1" w:rsidRPr="002F6CB1" w:rsidRDefault="005F1F68" w:rsidP="005F1F68">
      <w:pPr>
        <w:widowControl w:val="0"/>
        <w:tabs>
          <w:tab w:val="left" w:pos="477"/>
        </w:tabs>
        <w:spacing w:before="52" w:after="0" w:line="360" w:lineRule="auto"/>
        <w:ind w:left="426" w:right="11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5.  </w:t>
      </w:r>
      <w:r w:rsidR="00CF744A" w:rsidRPr="00A41C85">
        <w:rPr>
          <w:rFonts w:ascii="Times New Roman" w:eastAsia="Times New Roman" w:hAnsi="Times New Roman" w:cs="Times New Roman"/>
          <w:sz w:val="24"/>
        </w:rPr>
        <w:t>W  przypadku  złożenia  równorzędnych  ofert   komisja  organizuje  licytację  ustną. O terminie licytacji komisja zawiadamia oferentów oraz umożliwia im zapoznanie się z treścią równorzędnych</w:t>
      </w:r>
      <w:r w:rsidR="00CF744A" w:rsidRPr="00A41C85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CF744A" w:rsidRPr="00A41C85">
        <w:rPr>
          <w:rFonts w:ascii="Times New Roman" w:eastAsia="Times New Roman" w:hAnsi="Times New Roman" w:cs="Times New Roman"/>
          <w:sz w:val="24"/>
        </w:rPr>
        <w:t>ofert.</w:t>
      </w:r>
    </w:p>
    <w:p w:rsidR="002F6CB1" w:rsidRDefault="005F1F68" w:rsidP="005F1F68">
      <w:pPr>
        <w:widowControl w:val="0"/>
        <w:tabs>
          <w:tab w:val="left" w:pos="477"/>
        </w:tabs>
        <w:spacing w:before="52" w:after="0" w:line="360" w:lineRule="auto"/>
        <w:ind w:right="116"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2F6CB1" w:rsidRPr="002F6CB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2F6CB1" w:rsidRPr="002F6CB1">
        <w:rPr>
          <w:rFonts w:ascii="Times New Roman" w:eastAsia="Times New Roman" w:hAnsi="Times New Roman" w:cs="Times New Roman"/>
          <w:sz w:val="24"/>
        </w:rPr>
        <w:t>Po otwarciu aukcji prowadzący aukcję podaje licytantom (oferentom) do wiadomości:</w:t>
      </w:r>
    </w:p>
    <w:p w:rsidR="002F6CB1" w:rsidRPr="002F6CB1" w:rsidRDefault="002F6CB1" w:rsidP="005F1F68">
      <w:pPr>
        <w:widowControl w:val="0"/>
        <w:tabs>
          <w:tab w:val="left" w:pos="477"/>
        </w:tabs>
        <w:spacing w:before="52" w:after="0"/>
        <w:ind w:right="1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2F6CB1">
        <w:rPr>
          <w:rFonts w:ascii="Times New Roman" w:eastAsia="Times New Roman" w:hAnsi="Times New Roman" w:cs="Times New Roman"/>
          <w:sz w:val="24"/>
        </w:rPr>
        <w:t>1) przedmiot aukcji;</w:t>
      </w:r>
    </w:p>
    <w:p w:rsidR="002F6CB1" w:rsidRPr="00B31BB5" w:rsidRDefault="002F6CB1" w:rsidP="005F1F68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b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2) cenę wywoławczą;</w:t>
      </w:r>
    </w:p>
    <w:p w:rsidR="002F6CB1" w:rsidRPr="00B31BB5" w:rsidRDefault="002F6CB1" w:rsidP="005F1F68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B31BB5">
        <w:rPr>
          <w:rFonts w:ascii="Times New Roman" w:eastAsia="Times New Roman" w:hAnsi="Times New Roman" w:cs="Times New Roman"/>
          <w:sz w:val="24"/>
        </w:rPr>
        <w:t>3) warunki dotyczące wysokości po</w:t>
      </w:r>
      <w:r w:rsidR="00B31BB5">
        <w:rPr>
          <w:rFonts w:ascii="Times New Roman" w:eastAsia="Times New Roman" w:hAnsi="Times New Roman" w:cs="Times New Roman"/>
          <w:sz w:val="24"/>
        </w:rPr>
        <w:t>stąpienia</w:t>
      </w:r>
      <w:r w:rsidRPr="00B31BB5">
        <w:rPr>
          <w:rFonts w:ascii="Times New Roman" w:eastAsia="Times New Roman" w:hAnsi="Times New Roman" w:cs="Times New Roman"/>
          <w:sz w:val="24"/>
        </w:rPr>
        <w:t>;</w:t>
      </w:r>
    </w:p>
    <w:p w:rsidR="002F6CB1" w:rsidRPr="002F6CB1" w:rsidRDefault="002F6CB1" w:rsidP="005F1F68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4) termin uiszczenia ceny nabycia;</w:t>
      </w:r>
    </w:p>
    <w:p w:rsidR="002F6CB1" w:rsidRPr="002F6CB1" w:rsidRDefault="002F6CB1" w:rsidP="005F1F68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5) zmiany w stanie faktycznym i prawnym przedmiotu aukcji, które zaszły po ogłoszeniu o aukcji;</w:t>
      </w:r>
    </w:p>
    <w:p w:rsidR="002F6CB1" w:rsidRPr="002F6CB1" w:rsidRDefault="002F6CB1" w:rsidP="005F1F68">
      <w:pPr>
        <w:widowControl w:val="0"/>
        <w:tabs>
          <w:tab w:val="left" w:pos="477"/>
        </w:tabs>
        <w:spacing w:before="52" w:after="0"/>
        <w:ind w:left="836" w:right="116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 xml:space="preserve">6) nazwy (firmy) lub imiona i nazwiska licytantów, którzy wpłacili wadium </w:t>
      </w:r>
      <w:r w:rsidR="00B31BB5">
        <w:rPr>
          <w:rFonts w:ascii="Times New Roman" w:eastAsia="Times New Roman" w:hAnsi="Times New Roman" w:cs="Times New Roman"/>
          <w:sz w:val="24"/>
        </w:rPr>
        <w:br/>
      </w:r>
      <w:r w:rsidRPr="002F6CB1">
        <w:rPr>
          <w:rFonts w:ascii="Times New Roman" w:eastAsia="Times New Roman" w:hAnsi="Times New Roman" w:cs="Times New Roman"/>
          <w:sz w:val="24"/>
        </w:rPr>
        <w:t>i zostali dopuszczeni do aukcji.</w:t>
      </w:r>
    </w:p>
    <w:p w:rsidR="002F6CB1" w:rsidRPr="00A52F49" w:rsidRDefault="005F1F68" w:rsidP="005F1F68">
      <w:pPr>
        <w:widowControl w:val="0"/>
        <w:tabs>
          <w:tab w:val="left" w:pos="477"/>
        </w:tabs>
        <w:spacing w:before="52" w:after="0" w:line="360" w:lineRule="auto"/>
        <w:ind w:righ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52F49"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6CB1" w:rsidRPr="00A52F49">
        <w:rPr>
          <w:rFonts w:ascii="Times New Roman" w:eastAsia="Times New Roman" w:hAnsi="Times New Roman" w:cs="Times New Roman"/>
          <w:sz w:val="24"/>
        </w:rPr>
        <w:t>Przystąpienie jednego licytanta wystarcza do przeprowadzenia aukcji.</w:t>
      </w:r>
    </w:p>
    <w:p w:rsidR="002F6CB1" w:rsidRPr="002F6CB1" w:rsidRDefault="00A52F49" w:rsidP="00A52F49">
      <w:pPr>
        <w:widowControl w:val="0"/>
        <w:tabs>
          <w:tab w:val="left" w:pos="477"/>
        </w:tabs>
        <w:spacing w:before="52" w:after="0" w:line="360" w:lineRule="auto"/>
        <w:ind w:left="426" w:right="11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 </w:t>
      </w:r>
      <w:r w:rsidR="002F6CB1" w:rsidRPr="002F6CB1">
        <w:rPr>
          <w:rFonts w:ascii="Times New Roman" w:eastAsia="Times New Roman" w:hAnsi="Times New Roman" w:cs="Times New Roman"/>
          <w:sz w:val="24"/>
        </w:rPr>
        <w:t>Aukcja rozpoczyna się od podania ceny wywoławczej składnika rzeczowego majątku ruchomego lub prawa na dobrach niematerialnych przeznaczonego do sprzedaży.</w:t>
      </w:r>
    </w:p>
    <w:p w:rsidR="002F6CB1" w:rsidRPr="00A52F49" w:rsidRDefault="002F6CB1" w:rsidP="00A52F49">
      <w:pPr>
        <w:pStyle w:val="Akapitzlist"/>
        <w:widowControl w:val="0"/>
        <w:numPr>
          <w:ilvl w:val="0"/>
          <w:numId w:val="12"/>
        </w:numPr>
        <w:tabs>
          <w:tab w:val="left" w:pos="477"/>
        </w:tabs>
        <w:spacing w:before="52" w:after="0" w:line="360" w:lineRule="auto"/>
        <w:ind w:left="426" w:right="116" w:hanging="284"/>
        <w:rPr>
          <w:rFonts w:ascii="Times New Roman" w:eastAsia="Times New Roman" w:hAnsi="Times New Roman" w:cs="Times New Roman"/>
          <w:sz w:val="24"/>
        </w:rPr>
      </w:pPr>
      <w:r w:rsidRPr="00A52F49">
        <w:rPr>
          <w:rFonts w:ascii="Times New Roman" w:eastAsia="Times New Roman" w:hAnsi="Times New Roman" w:cs="Times New Roman"/>
          <w:sz w:val="24"/>
        </w:rPr>
        <w:t>Postąpienie nie może wynosić mniej niż jeden procent ceny wywoławczej i więcej niż wysokość wadium. Zaoferowana cena przestaje wiązać licytanta, gdy inny licytant zaoferował cenę wyższą. W powyższym przetargu ustala się wartość postąpienia:</w:t>
      </w:r>
    </w:p>
    <w:p w:rsidR="002F6CB1" w:rsidRDefault="002F6CB1" w:rsidP="005F1F68">
      <w:pPr>
        <w:widowControl w:val="0"/>
        <w:tabs>
          <w:tab w:val="left" w:pos="477"/>
        </w:tabs>
        <w:spacing w:before="52" w:after="0" w:line="360" w:lineRule="auto"/>
        <w:ind w:left="426" w:right="1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dla samochodów ciężarowych samowyładowczych – </w:t>
      </w:r>
      <w:r w:rsidRPr="00A52F49">
        <w:rPr>
          <w:rFonts w:ascii="Times New Roman" w:eastAsia="Times New Roman" w:hAnsi="Times New Roman" w:cs="Times New Roman"/>
          <w:b/>
          <w:sz w:val="24"/>
        </w:rPr>
        <w:t>100 zł</w:t>
      </w:r>
      <w:r>
        <w:rPr>
          <w:rFonts w:ascii="Times New Roman" w:eastAsia="Times New Roman" w:hAnsi="Times New Roman" w:cs="Times New Roman"/>
          <w:sz w:val="24"/>
        </w:rPr>
        <w:t xml:space="preserve"> (słownie: sto złotych)</w:t>
      </w:r>
    </w:p>
    <w:p w:rsidR="002F6CB1" w:rsidRPr="002F6CB1" w:rsidRDefault="002F6CB1" w:rsidP="005F1F68">
      <w:pPr>
        <w:widowControl w:val="0"/>
        <w:tabs>
          <w:tab w:val="left" w:pos="477"/>
        </w:tabs>
        <w:spacing w:before="52" w:after="0" w:line="360" w:lineRule="auto"/>
        <w:ind w:left="426" w:right="1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dla ciągnika rolniczego – </w:t>
      </w:r>
      <w:r w:rsidRPr="00A52F49">
        <w:rPr>
          <w:rFonts w:ascii="Times New Roman" w:eastAsia="Times New Roman" w:hAnsi="Times New Roman" w:cs="Times New Roman"/>
          <w:b/>
          <w:sz w:val="24"/>
        </w:rPr>
        <w:t>500 zł</w:t>
      </w:r>
      <w:r>
        <w:rPr>
          <w:rFonts w:ascii="Times New Roman" w:eastAsia="Times New Roman" w:hAnsi="Times New Roman" w:cs="Times New Roman"/>
          <w:sz w:val="24"/>
        </w:rPr>
        <w:t xml:space="preserve"> (słownie: pięćset złotych)</w:t>
      </w:r>
    </w:p>
    <w:p w:rsidR="002F6CB1" w:rsidRPr="002F6CB1" w:rsidRDefault="002F6CB1" w:rsidP="005F1F68">
      <w:pPr>
        <w:widowControl w:val="0"/>
        <w:numPr>
          <w:ilvl w:val="0"/>
          <w:numId w:val="12"/>
        </w:numPr>
        <w:tabs>
          <w:tab w:val="left" w:pos="477"/>
        </w:tabs>
        <w:spacing w:before="52" w:after="0" w:line="360" w:lineRule="auto"/>
        <w:ind w:left="567" w:right="116" w:hanging="541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Po ustaniu postąpień prowadzący aukcję, uprzedzając licytantów, po trzecim ogłoszeniu zamyka aukcję i udziela przybicia licytantowi, który zaoferował najwyższą cenę.</w:t>
      </w:r>
    </w:p>
    <w:p w:rsidR="002F6CB1" w:rsidRPr="002F6CB1" w:rsidRDefault="002F6CB1" w:rsidP="00A52F49">
      <w:pPr>
        <w:widowControl w:val="0"/>
        <w:numPr>
          <w:ilvl w:val="0"/>
          <w:numId w:val="12"/>
        </w:numPr>
        <w:tabs>
          <w:tab w:val="left" w:pos="477"/>
        </w:tabs>
        <w:spacing w:before="52" w:after="0" w:line="360" w:lineRule="auto"/>
        <w:ind w:right="116" w:hanging="694"/>
        <w:jc w:val="both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Z chwilą przybicia następuje zawarcie umowy sprzedaży przedmiotu aukcji.</w:t>
      </w:r>
    </w:p>
    <w:p w:rsidR="002F6CB1" w:rsidRPr="00A41C85" w:rsidRDefault="002F6CB1" w:rsidP="005F1F68">
      <w:pPr>
        <w:widowControl w:val="0"/>
        <w:numPr>
          <w:ilvl w:val="0"/>
          <w:numId w:val="12"/>
        </w:numPr>
        <w:tabs>
          <w:tab w:val="left" w:pos="477"/>
        </w:tabs>
        <w:spacing w:before="52" w:after="0" w:line="360" w:lineRule="auto"/>
        <w:ind w:left="426" w:right="116" w:hanging="426"/>
        <w:rPr>
          <w:rFonts w:ascii="Times New Roman" w:eastAsia="Times New Roman" w:hAnsi="Times New Roman" w:cs="Times New Roman"/>
          <w:sz w:val="24"/>
        </w:rPr>
      </w:pPr>
      <w:r w:rsidRPr="002F6CB1">
        <w:rPr>
          <w:rFonts w:ascii="Times New Roman" w:eastAsia="Times New Roman" w:hAnsi="Times New Roman" w:cs="Times New Roman"/>
          <w:sz w:val="24"/>
        </w:rPr>
        <w:t>Nabywca jest zobowiązany zapłacić cenę nabycia niezwłocznie po udzieleniu mu przybicia lub w terminie wyznaczonym przez prowadzącego aukcję, nie dłuższym niż 7 dni, licząc od dnia przybicia.</w:t>
      </w:r>
    </w:p>
    <w:p w:rsidR="005F1F68" w:rsidRDefault="00CF744A" w:rsidP="005F1F68">
      <w:pPr>
        <w:widowControl w:val="0"/>
        <w:numPr>
          <w:ilvl w:val="0"/>
          <w:numId w:val="12"/>
        </w:numPr>
        <w:tabs>
          <w:tab w:val="left" w:pos="477"/>
        </w:tabs>
        <w:spacing w:before="6" w:after="0" w:line="360" w:lineRule="auto"/>
        <w:ind w:left="476" w:right="116"/>
        <w:jc w:val="both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Wydanie przedmiotu sprzedaży nabywcy następuje niezwłocznie po zapłaceniu ceny nabycia.</w:t>
      </w:r>
    </w:p>
    <w:p w:rsidR="00CF744A" w:rsidRPr="005F1F68" w:rsidRDefault="00CF744A" w:rsidP="005F1F68">
      <w:pPr>
        <w:widowControl w:val="0"/>
        <w:tabs>
          <w:tab w:val="left" w:pos="477"/>
        </w:tabs>
        <w:spacing w:before="6" w:after="0" w:line="360" w:lineRule="auto"/>
        <w:ind w:left="476" w:right="116"/>
        <w:jc w:val="both"/>
        <w:rPr>
          <w:rFonts w:ascii="Times New Roman" w:eastAsia="Times New Roman" w:hAnsi="Times New Roman" w:cs="Times New Roman"/>
          <w:sz w:val="24"/>
        </w:rPr>
      </w:pPr>
      <w:r w:rsidRPr="005F1F68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Załączniki:</w:t>
      </w:r>
    </w:p>
    <w:p w:rsidR="00CF744A" w:rsidRPr="00A41C85" w:rsidRDefault="00B31BB5" w:rsidP="00CF744A">
      <w:pPr>
        <w:widowControl w:val="0"/>
        <w:numPr>
          <w:ilvl w:val="1"/>
          <w:numId w:val="9"/>
        </w:numPr>
        <w:tabs>
          <w:tab w:val="left" w:pos="616"/>
        </w:tabs>
        <w:spacing w:before="13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wzór pisemnej oferty </w:t>
      </w:r>
    </w:p>
    <w:p w:rsidR="00CF744A" w:rsidRPr="00A41C85" w:rsidRDefault="00CF744A" w:rsidP="00CF744A">
      <w:pPr>
        <w:widowControl w:val="0"/>
        <w:numPr>
          <w:ilvl w:val="1"/>
          <w:numId w:val="9"/>
        </w:numPr>
        <w:tabs>
          <w:tab w:val="left" w:pos="700"/>
        </w:tabs>
        <w:spacing w:before="137" w:after="0" w:line="360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A41C85">
        <w:rPr>
          <w:rFonts w:ascii="Times New Roman" w:eastAsia="Times New Roman" w:hAnsi="Times New Roman" w:cs="Times New Roman"/>
          <w:sz w:val="24"/>
        </w:rPr>
        <w:t>oświadczenie oferenta, że zapoznał się ze stanem przedmiotu lub, że ponosi odpowiedzialność za skutki wynikające z rezygnacji z oględzin (załącznik nr</w:t>
      </w:r>
      <w:r w:rsidRPr="00A41C8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B31BB5">
        <w:rPr>
          <w:rFonts w:ascii="Times New Roman" w:eastAsia="Times New Roman" w:hAnsi="Times New Roman" w:cs="Times New Roman"/>
          <w:sz w:val="24"/>
        </w:rPr>
        <w:t>1</w:t>
      </w:r>
      <w:r w:rsidRPr="00A41C85">
        <w:rPr>
          <w:rFonts w:ascii="Times New Roman" w:eastAsia="Times New Roman" w:hAnsi="Times New Roman" w:cs="Times New Roman"/>
          <w:sz w:val="24"/>
        </w:rPr>
        <w:t>)</w:t>
      </w:r>
    </w:p>
    <w:p w:rsidR="00CF744A" w:rsidRPr="00A41C85" w:rsidRDefault="00E0046A" w:rsidP="00E0046A">
      <w:pPr>
        <w:widowControl w:val="0"/>
        <w:tabs>
          <w:tab w:val="left" w:pos="616"/>
        </w:tabs>
        <w:spacing w:before="4" w:after="0" w:line="240" w:lineRule="auto"/>
        <w:ind w:left="476" w:hanging="1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F744A" w:rsidRPr="00A41C85">
        <w:rPr>
          <w:rFonts w:ascii="Times New Roman" w:eastAsia="Times New Roman" w:hAnsi="Times New Roman" w:cs="Times New Roman"/>
          <w:sz w:val="24"/>
        </w:rPr>
        <w:t>wzór umowy</w:t>
      </w:r>
      <w:r w:rsidR="00B31BB5">
        <w:rPr>
          <w:rFonts w:ascii="Times New Roman" w:eastAsia="Times New Roman" w:hAnsi="Times New Roman" w:cs="Times New Roman"/>
          <w:sz w:val="24"/>
        </w:rPr>
        <w:t xml:space="preserve"> kupna – sprzedaży</w:t>
      </w:r>
    </w:p>
    <w:p w:rsidR="00CF744A" w:rsidRPr="00CF744A" w:rsidRDefault="00B31BB5" w:rsidP="00CF744A">
      <w:pPr>
        <w:widowControl w:val="0"/>
        <w:numPr>
          <w:ilvl w:val="1"/>
          <w:numId w:val="9"/>
        </w:numPr>
        <w:tabs>
          <w:tab w:val="left" w:pos="769"/>
          <w:tab w:val="left" w:pos="770"/>
          <w:tab w:val="left" w:pos="2273"/>
          <w:tab w:val="left" w:pos="2606"/>
          <w:tab w:val="left" w:pos="3914"/>
          <w:tab w:val="left" w:pos="4391"/>
          <w:tab w:val="left" w:pos="4818"/>
          <w:tab w:val="left" w:pos="5801"/>
          <w:tab w:val="left" w:pos="6732"/>
          <w:tab w:val="left" w:pos="7536"/>
          <w:tab w:val="left" w:pos="7872"/>
        </w:tabs>
        <w:spacing w:before="139" w:after="0" w:line="360" w:lineRule="auto"/>
        <w:ind w:right="110"/>
        <w:rPr>
          <w:rFonts w:ascii="Times New Roman" w:eastAsia="Times New Roman" w:hAnsi="Times New Roman" w:cs="Times New Roman"/>
          <w:sz w:val="24"/>
        </w:rPr>
        <w:sectPr w:rsidR="00CF744A" w:rsidRPr="00CF744A">
          <w:pgSz w:w="11910" w:h="16840"/>
          <w:pgMar w:top="1340" w:right="1300" w:bottom="280" w:left="166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</w:rPr>
        <w:t xml:space="preserve">oświadczenie o zapoznaniu się ze wzorem umowy </w:t>
      </w:r>
      <w:r w:rsidR="00CF744A" w:rsidRPr="00A41C85">
        <w:rPr>
          <w:rFonts w:ascii="Times New Roman" w:eastAsia="Times New Roman" w:hAnsi="Times New Roman" w:cs="Times New Roman"/>
          <w:sz w:val="24"/>
        </w:rPr>
        <w:t>kupna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CF744A" w:rsidRPr="00A41C85">
        <w:rPr>
          <w:rFonts w:ascii="Times New Roman" w:eastAsia="Times New Roman" w:hAnsi="Times New Roman" w:cs="Times New Roman"/>
          <w:sz w:val="24"/>
        </w:rPr>
        <w:t>sprzedaży (załącznik nr</w:t>
      </w:r>
      <w:r w:rsidR="00CF744A" w:rsidRPr="00A41C8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5F1F68">
        <w:rPr>
          <w:rFonts w:ascii="Times New Roman" w:eastAsia="Times New Roman" w:hAnsi="Times New Roman" w:cs="Times New Roman"/>
          <w:sz w:val="24"/>
        </w:rPr>
        <w:t>2)</w:t>
      </w:r>
    </w:p>
    <w:p w:rsidR="000476FE" w:rsidRDefault="000476FE" w:rsidP="00A52F49">
      <w:pPr>
        <w:widowControl w:val="0"/>
        <w:spacing w:before="51" w:after="0" w:line="240" w:lineRule="auto"/>
        <w:ind w:right="115"/>
      </w:pPr>
    </w:p>
    <w:sectPr w:rsidR="000476FE" w:rsidSect="00C71791">
      <w:pgSz w:w="1191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D" w:rsidRDefault="00EE0FBD" w:rsidP="00CF744A">
      <w:pPr>
        <w:spacing w:after="0" w:line="240" w:lineRule="auto"/>
      </w:pPr>
      <w:r>
        <w:separator/>
      </w:r>
    </w:p>
  </w:endnote>
  <w:endnote w:type="continuationSeparator" w:id="0">
    <w:p w:rsidR="00EE0FBD" w:rsidRDefault="00EE0FBD" w:rsidP="00C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D" w:rsidRDefault="00EE0FBD" w:rsidP="00CF744A">
      <w:pPr>
        <w:spacing w:after="0" w:line="240" w:lineRule="auto"/>
      </w:pPr>
      <w:r>
        <w:separator/>
      </w:r>
    </w:p>
  </w:footnote>
  <w:footnote w:type="continuationSeparator" w:id="0">
    <w:p w:rsidR="00EE0FBD" w:rsidRDefault="00EE0FBD" w:rsidP="00CF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91B"/>
    <w:multiLevelType w:val="hybridMultilevel"/>
    <w:tmpl w:val="3B70C6E8"/>
    <w:lvl w:ilvl="0" w:tplc="5A1C5D78">
      <w:numFmt w:val="bullet"/>
      <w:lvlText w:val="-"/>
      <w:lvlJc w:val="left"/>
      <w:pPr>
        <w:ind w:left="11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846528">
      <w:numFmt w:val="bullet"/>
      <w:lvlText w:val="•"/>
      <w:lvlJc w:val="left"/>
      <w:pPr>
        <w:ind w:left="1036" w:hanging="125"/>
      </w:pPr>
      <w:rPr>
        <w:rFonts w:hint="default"/>
      </w:rPr>
    </w:lvl>
    <w:lvl w:ilvl="2" w:tplc="4AFAC1AA">
      <w:numFmt w:val="bullet"/>
      <w:lvlText w:val="•"/>
      <w:lvlJc w:val="left"/>
      <w:pPr>
        <w:ind w:left="1953" w:hanging="125"/>
      </w:pPr>
      <w:rPr>
        <w:rFonts w:hint="default"/>
      </w:rPr>
    </w:lvl>
    <w:lvl w:ilvl="3" w:tplc="2B9C6702">
      <w:numFmt w:val="bullet"/>
      <w:lvlText w:val="•"/>
      <w:lvlJc w:val="left"/>
      <w:pPr>
        <w:ind w:left="2869" w:hanging="125"/>
      </w:pPr>
      <w:rPr>
        <w:rFonts w:hint="default"/>
      </w:rPr>
    </w:lvl>
    <w:lvl w:ilvl="4" w:tplc="28103D42">
      <w:numFmt w:val="bullet"/>
      <w:lvlText w:val="•"/>
      <w:lvlJc w:val="left"/>
      <w:pPr>
        <w:ind w:left="3786" w:hanging="125"/>
      </w:pPr>
      <w:rPr>
        <w:rFonts w:hint="default"/>
      </w:rPr>
    </w:lvl>
    <w:lvl w:ilvl="5" w:tplc="5DD2BB14">
      <w:numFmt w:val="bullet"/>
      <w:lvlText w:val="•"/>
      <w:lvlJc w:val="left"/>
      <w:pPr>
        <w:ind w:left="4703" w:hanging="125"/>
      </w:pPr>
      <w:rPr>
        <w:rFonts w:hint="default"/>
      </w:rPr>
    </w:lvl>
    <w:lvl w:ilvl="6" w:tplc="A1A6081A">
      <w:numFmt w:val="bullet"/>
      <w:lvlText w:val="•"/>
      <w:lvlJc w:val="left"/>
      <w:pPr>
        <w:ind w:left="5619" w:hanging="125"/>
      </w:pPr>
      <w:rPr>
        <w:rFonts w:hint="default"/>
      </w:rPr>
    </w:lvl>
    <w:lvl w:ilvl="7" w:tplc="1AB4C02A">
      <w:numFmt w:val="bullet"/>
      <w:lvlText w:val="•"/>
      <w:lvlJc w:val="left"/>
      <w:pPr>
        <w:ind w:left="6536" w:hanging="125"/>
      </w:pPr>
      <w:rPr>
        <w:rFonts w:hint="default"/>
      </w:rPr>
    </w:lvl>
    <w:lvl w:ilvl="8" w:tplc="9D3CB2EA">
      <w:numFmt w:val="bullet"/>
      <w:lvlText w:val="•"/>
      <w:lvlJc w:val="left"/>
      <w:pPr>
        <w:ind w:left="7453" w:hanging="125"/>
      </w:pPr>
      <w:rPr>
        <w:rFonts w:hint="default"/>
      </w:rPr>
    </w:lvl>
  </w:abstractNum>
  <w:abstractNum w:abstractNumId="1">
    <w:nsid w:val="1D712CB4"/>
    <w:multiLevelType w:val="hybridMultilevel"/>
    <w:tmpl w:val="5372D666"/>
    <w:lvl w:ilvl="0" w:tplc="A4A851F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CDC110A">
      <w:start w:val="1"/>
      <w:numFmt w:val="decimal"/>
      <w:lvlText w:val="%2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 w:tplc="E7FA1362">
      <w:start w:val="1"/>
      <w:numFmt w:val="lowerLetter"/>
      <w:lvlText w:val="%3)"/>
      <w:lvlJc w:val="left"/>
      <w:pPr>
        <w:ind w:left="1940" w:hanging="74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EEA83E66">
      <w:numFmt w:val="bullet"/>
      <w:lvlText w:val="•"/>
      <w:lvlJc w:val="left"/>
      <w:pPr>
        <w:ind w:left="3492" w:hanging="744"/>
      </w:pPr>
      <w:rPr>
        <w:rFonts w:hint="default"/>
      </w:rPr>
    </w:lvl>
    <w:lvl w:ilvl="4" w:tplc="37BA23D0">
      <w:numFmt w:val="bullet"/>
      <w:lvlText w:val="•"/>
      <w:lvlJc w:val="left"/>
      <w:pPr>
        <w:ind w:left="4268" w:hanging="744"/>
      </w:pPr>
      <w:rPr>
        <w:rFonts w:hint="default"/>
      </w:rPr>
    </w:lvl>
    <w:lvl w:ilvl="5" w:tplc="5726DAA4">
      <w:numFmt w:val="bullet"/>
      <w:lvlText w:val="•"/>
      <w:lvlJc w:val="left"/>
      <w:pPr>
        <w:ind w:left="5045" w:hanging="744"/>
      </w:pPr>
      <w:rPr>
        <w:rFonts w:hint="default"/>
      </w:rPr>
    </w:lvl>
    <w:lvl w:ilvl="6" w:tplc="3F168ED4">
      <w:numFmt w:val="bullet"/>
      <w:lvlText w:val="•"/>
      <w:lvlJc w:val="left"/>
      <w:pPr>
        <w:ind w:left="5821" w:hanging="744"/>
      </w:pPr>
      <w:rPr>
        <w:rFonts w:hint="default"/>
      </w:rPr>
    </w:lvl>
    <w:lvl w:ilvl="7" w:tplc="F3D24BBA">
      <w:numFmt w:val="bullet"/>
      <w:lvlText w:val="•"/>
      <w:lvlJc w:val="left"/>
      <w:pPr>
        <w:ind w:left="6597" w:hanging="744"/>
      </w:pPr>
      <w:rPr>
        <w:rFonts w:hint="default"/>
      </w:rPr>
    </w:lvl>
    <w:lvl w:ilvl="8" w:tplc="A6D025E2">
      <w:numFmt w:val="bullet"/>
      <w:lvlText w:val="•"/>
      <w:lvlJc w:val="left"/>
      <w:pPr>
        <w:ind w:left="7373" w:hanging="744"/>
      </w:pPr>
      <w:rPr>
        <w:rFonts w:hint="default"/>
      </w:rPr>
    </w:lvl>
  </w:abstractNum>
  <w:abstractNum w:abstractNumId="2">
    <w:nsid w:val="21BB3379"/>
    <w:multiLevelType w:val="hybridMultilevel"/>
    <w:tmpl w:val="EE3CFF48"/>
    <w:lvl w:ilvl="0" w:tplc="3494A340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6520E9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5CE105C">
      <w:numFmt w:val="bullet"/>
      <w:lvlText w:val="•"/>
      <w:lvlJc w:val="left"/>
      <w:pPr>
        <w:ind w:left="1420" w:hanging="140"/>
      </w:pPr>
      <w:rPr>
        <w:rFonts w:hint="default"/>
      </w:rPr>
    </w:lvl>
    <w:lvl w:ilvl="3" w:tplc="0FCC694C">
      <w:numFmt w:val="bullet"/>
      <w:lvlText w:val="•"/>
      <w:lvlJc w:val="left"/>
      <w:pPr>
        <w:ind w:left="2361" w:hanging="140"/>
      </w:pPr>
      <w:rPr>
        <w:rFonts w:hint="default"/>
      </w:rPr>
    </w:lvl>
    <w:lvl w:ilvl="4" w:tplc="19D2E35E">
      <w:numFmt w:val="bullet"/>
      <w:lvlText w:val="•"/>
      <w:lvlJc w:val="left"/>
      <w:pPr>
        <w:ind w:left="3302" w:hanging="140"/>
      </w:pPr>
      <w:rPr>
        <w:rFonts w:hint="default"/>
      </w:rPr>
    </w:lvl>
    <w:lvl w:ilvl="5" w:tplc="3356E0FA">
      <w:numFmt w:val="bullet"/>
      <w:lvlText w:val="•"/>
      <w:lvlJc w:val="left"/>
      <w:pPr>
        <w:ind w:left="4242" w:hanging="140"/>
      </w:pPr>
      <w:rPr>
        <w:rFonts w:hint="default"/>
      </w:rPr>
    </w:lvl>
    <w:lvl w:ilvl="6" w:tplc="6760241A">
      <w:numFmt w:val="bullet"/>
      <w:lvlText w:val="•"/>
      <w:lvlJc w:val="left"/>
      <w:pPr>
        <w:ind w:left="5183" w:hanging="140"/>
      </w:pPr>
      <w:rPr>
        <w:rFonts w:hint="default"/>
      </w:rPr>
    </w:lvl>
    <w:lvl w:ilvl="7" w:tplc="77CEAB94">
      <w:numFmt w:val="bullet"/>
      <w:lvlText w:val="•"/>
      <w:lvlJc w:val="left"/>
      <w:pPr>
        <w:ind w:left="6124" w:hanging="140"/>
      </w:pPr>
      <w:rPr>
        <w:rFonts w:hint="default"/>
      </w:rPr>
    </w:lvl>
    <w:lvl w:ilvl="8" w:tplc="CB68EF10">
      <w:numFmt w:val="bullet"/>
      <w:lvlText w:val="•"/>
      <w:lvlJc w:val="left"/>
      <w:pPr>
        <w:ind w:left="7064" w:hanging="140"/>
      </w:pPr>
      <w:rPr>
        <w:rFonts w:hint="default"/>
      </w:rPr>
    </w:lvl>
  </w:abstractNum>
  <w:abstractNum w:abstractNumId="3">
    <w:nsid w:val="23D30EA7"/>
    <w:multiLevelType w:val="hybridMultilevel"/>
    <w:tmpl w:val="BF3CFF5A"/>
    <w:lvl w:ilvl="0" w:tplc="BB3451BE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21054A4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7572FB92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1E2B080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94A864D4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6EE813E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03F8C35C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465A5046"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F288E5C4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4">
    <w:nsid w:val="267B03A1"/>
    <w:multiLevelType w:val="hybridMultilevel"/>
    <w:tmpl w:val="D5C46A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5">
    <w:nsid w:val="348878B5"/>
    <w:multiLevelType w:val="hybridMultilevel"/>
    <w:tmpl w:val="FA6A3F16"/>
    <w:lvl w:ilvl="0" w:tplc="8E0625B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22206BB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A6D2555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2C4518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FEE71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130AE3B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1B412B8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DEA9A7E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64E2234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6">
    <w:nsid w:val="389A2283"/>
    <w:multiLevelType w:val="hybridMultilevel"/>
    <w:tmpl w:val="79A05D90"/>
    <w:lvl w:ilvl="0" w:tplc="F6B2C54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5D8029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00217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B64590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F1C474A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5CC29A2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C1C571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8078EC7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BE068CCE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>
    <w:nsid w:val="58987E2B"/>
    <w:multiLevelType w:val="hybridMultilevel"/>
    <w:tmpl w:val="FF04CE80"/>
    <w:lvl w:ilvl="0" w:tplc="BCB0511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712340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9C63F4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F08E2B9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221E299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B02C56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1CE780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19C92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773A725A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8">
    <w:nsid w:val="59526005"/>
    <w:multiLevelType w:val="hybridMultilevel"/>
    <w:tmpl w:val="28324CF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36793"/>
    <w:multiLevelType w:val="hybridMultilevel"/>
    <w:tmpl w:val="7E32A024"/>
    <w:lvl w:ilvl="0" w:tplc="FB548EDE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2D445D4">
      <w:numFmt w:val="bullet"/>
      <w:lvlText w:val="-"/>
      <w:lvlJc w:val="left"/>
      <w:pPr>
        <w:ind w:left="9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5A85E3C">
      <w:numFmt w:val="bullet"/>
      <w:lvlText w:val="•"/>
      <w:lvlJc w:val="left"/>
      <w:pPr>
        <w:ind w:left="980" w:hanging="140"/>
      </w:pPr>
      <w:rPr>
        <w:rFonts w:hint="default"/>
      </w:rPr>
    </w:lvl>
    <w:lvl w:ilvl="3" w:tplc="AB7C3D88">
      <w:numFmt w:val="bullet"/>
      <w:lvlText w:val="•"/>
      <w:lvlJc w:val="left"/>
      <w:pPr>
        <w:ind w:left="2018" w:hanging="140"/>
      </w:pPr>
      <w:rPr>
        <w:rFonts w:hint="default"/>
      </w:rPr>
    </w:lvl>
    <w:lvl w:ilvl="4" w:tplc="F3C09268">
      <w:numFmt w:val="bullet"/>
      <w:lvlText w:val="•"/>
      <w:lvlJc w:val="left"/>
      <w:pPr>
        <w:ind w:left="3056" w:hanging="140"/>
      </w:pPr>
      <w:rPr>
        <w:rFonts w:hint="default"/>
      </w:rPr>
    </w:lvl>
    <w:lvl w:ilvl="5" w:tplc="374E06B8">
      <w:numFmt w:val="bullet"/>
      <w:lvlText w:val="•"/>
      <w:lvlJc w:val="left"/>
      <w:pPr>
        <w:ind w:left="4094" w:hanging="140"/>
      </w:pPr>
      <w:rPr>
        <w:rFonts w:hint="default"/>
      </w:rPr>
    </w:lvl>
    <w:lvl w:ilvl="6" w:tplc="25F0D65E">
      <w:numFmt w:val="bullet"/>
      <w:lvlText w:val="•"/>
      <w:lvlJc w:val="left"/>
      <w:pPr>
        <w:ind w:left="5133" w:hanging="140"/>
      </w:pPr>
      <w:rPr>
        <w:rFonts w:hint="default"/>
      </w:rPr>
    </w:lvl>
    <w:lvl w:ilvl="7" w:tplc="6956708C">
      <w:numFmt w:val="bullet"/>
      <w:lvlText w:val="•"/>
      <w:lvlJc w:val="left"/>
      <w:pPr>
        <w:ind w:left="6171" w:hanging="140"/>
      </w:pPr>
      <w:rPr>
        <w:rFonts w:hint="default"/>
      </w:rPr>
    </w:lvl>
    <w:lvl w:ilvl="8" w:tplc="259AFA2A">
      <w:numFmt w:val="bullet"/>
      <w:lvlText w:val="•"/>
      <w:lvlJc w:val="left"/>
      <w:pPr>
        <w:ind w:left="7209" w:hanging="140"/>
      </w:pPr>
      <w:rPr>
        <w:rFonts w:hint="default"/>
      </w:rPr>
    </w:lvl>
  </w:abstractNum>
  <w:abstractNum w:abstractNumId="10">
    <w:nsid w:val="6BEA50AB"/>
    <w:multiLevelType w:val="hybridMultilevel"/>
    <w:tmpl w:val="CD3ADE20"/>
    <w:lvl w:ilvl="0" w:tplc="27403B4C">
      <w:start w:val="1"/>
      <w:numFmt w:val="decimal"/>
      <w:lvlText w:val="%1."/>
      <w:lvlJc w:val="left"/>
      <w:pPr>
        <w:ind w:left="2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2A2094D4">
      <w:start w:val="1"/>
      <w:numFmt w:val="decimal"/>
      <w:lvlText w:val="%2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8706FD2">
      <w:numFmt w:val="bullet"/>
      <w:lvlText w:val="•"/>
      <w:lvlJc w:val="left"/>
      <w:pPr>
        <w:ind w:left="1809" w:hanging="360"/>
      </w:pPr>
      <w:rPr>
        <w:rFonts w:hint="default"/>
      </w:rPr>
    </w:lvl>
    <w:lvl w:ilvl="3" w:tplc="3696A13A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39AC0FC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020857DA"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C55CF714">
      <w:numFmt w:val="bullet"/>
      <w:lvlText w:val="•"/>
      <w:lvlJc w:val="left"/>
      <w:pPr>
        <w:ind w:left="5448" w:hanging="360"/>
      </w:pPr>
      <w:rPr>
        <w:rFonts w:hint="default"/>
      </w:rPr>
    </w:lvl>
    <w:lvl w:ilvl="7" w:tplc="60F2A6EA"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EE82A45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11">
    <w:nsid w:val="6C5C40FF"/>
    <w:multiLevelType w:val="hybridMultilevel"/>
    <w:tmpl w:val="840097A0"/>
    <w:lvl w:ilvl="0" w:tplc="8148451C">
      <w:numFmt w:val="bullet"/>
      <w:lvlText w:val="-"/>
      <w:lvlJc w:val="left"/>
      <w:pPr>
        <w:ind w:left="8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DC6F64">
      <w:numFmt w:val="bullet"/>
      <w:lvlText w:val="•"/>
      <w:lvlJc w:val="left"/>
      <w:pPr>
        <w:ind w:left="1684" w:hanging="140"/>
      </w:pPr>
      <w:rPr>
        <w:rFonts w:hint="default"/>
      </w:rPr>
    </w:lvl>
    <w:lvl w:ilvl="2" w:tplc="C8C606D6">
      <w:numFmt w:val="bullet"/>
      <w:lvlText w:val="•"/>
      <w:lvlJc w:val="left"/>
      <w:pPr>
        <w:ind w:left="2529" w:hanging="140"/>
      </w:pPr>
      <w:rPr>
        <w:rFonts w:hint="default"/>
      </w:rPr>
    </w:lvl>
    <w:lvl w:ilvl="3" w:tplc="9A542966">
      <w:numFmt w:val="bullet"/>
      <w:lvlText w:val="•"/>
      <w:lvlJc w:val="left"/>
      <w:pPr>
        <w:ind w:left="3373" w:hanging="140"/>
      </w:pPr>
      <w:rPr>
        <w:rFonts w:hint="default"/>
      </w:rPr>
    </w:lvl>
    <w:lvl w:ilvl="4" w:tplc="7C22BDC0">
      <w:numFmt w:val="bullet"/>
      <w:lvlText w:val="•"/>
      <w:lvlJc w:val="left"/>
      <w:pPr>
        <w:ind w:left="4218" w:hanging="140"/>
      </w:pPr>
      <w:rPr>
        <w:rFonts w:hint="default"/>
      </w:rPr>
    </w:lvl>
    <w:lvl w:ilvl="5" w:tplc="1BB8B7A8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21B2250A">
      <w:numFmt w:val="bullet"/>
      <w:lvlText w:val="•"/>
      <w:lvlJc w:val="left"/>
      <w:pPr>
        <w:ind w:left="5907" w:hanging="140"/>
      </w:pPr>
      <w:rPr>
        <w:rFonts w:hint="default"/>
      </w:rPr>
    </w:lvl>
    <w:lvl w:ilvl="7" w:tplc="4530BDC0">
      <w:numFmt w:val="bullet"/>
      <w:lvlText w:val="•"/>
      <w:lvlJc w:val="left"/>
      <w:pPr>
        <w:ind w:left="6752" w:hanging="140"/>
      </w:pPr>
      <w:rPr>
        <w:rFonts w:hint="default"/>
      </w:rPr>
    </w:lvl>
    <w:lvl w:ilvl="8" w:tplc="219A610E">
      <w:numFmt w:val="bullet"/>
      <w:lvlText w:val="•"/>
      <w:lvlJc w:val="left"/>
      <w:pPr>
        <w:ind w:left="7597" w:hanging="140"/>
      </w:pPr>
      <w:rPr>
        <w:rFonts w:hint="default"/>
      </w:rPr>
    </w:lvl>
  </w:abstractNum>
  <w:abstractNum w:abstractNumId="12">
    <w:nsid w:val="7C0A5D61"/>
    <w:multiLevelType w:val="hybridMultilevel"/>
    <w:tmpl w:val="3BA0BF50"/>
    <w:lvl w:ilvl="0" w:tplc="854E96FE">
      <w:start w:val="6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85"/>
    <w:rsid w:val="000476FE"/>
    <w:rsid w:val="00096FFA"/>
    <w:rsid w:val="000C029B"/>
    <w:rsid w:val="00101F6F"/>
    <w:rsid w:val="001A788E"/>
    <w:rsid w:val="002F6CB1"/>
    <w:rsid w:val="00314652"/>
    <w:rsid w:val="004622EE"/>
    <w:rsid w:val="00590A2A"/>
    <w:rsid w:val="005F1F68"/>
    <w:rsid w:val="006173B8"/>
    <w:rsid w:val="006D286F"/>
    <w:rsid w:val="008440D6"/>
    <w:rsid w:val="00A41C85"/>
    <w:rsid w:val="00A52F49"/>
    <w:rsid w:val="00AC1647"/>
    <w:rsid w:val="00B00EF4"/>
    <w:rsid w:val="00B06380"/>
    <w:rsid w:val="00B31BB5"/>
    <w:rsid w:val="00B4141B"/>
    <w:rsid w:val="00BA41AF"/>
    <w:rsid w:val="00BF31DC"/>
    <w:rsid w:val="00C610EB"/>
    <w:rsid w:val="00C82E1F"/>
    <w:rsid w:val="00CF744A"/>
    <w:rsid w:val="00E0046A"/>
    <w:rsid w:val="00EE0FBD"/>
    <w:rsid w:val="00F1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4A"/>
  </w:style>
  <w:style w:type="paragraph" w:styleId="Stopka">
    <w:name w:val="footer"/>
    <w:basedOn w:val="Normalny"/>
    <w:link w:val="StopkaZnak"/>
    <w:uiPriority w:val="99"/>
    <w:unhideWhenUsed/>
    <w:rsid w:val="00C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4A"/>
  </w:style>
  <w:style w:type="paragraph" w:styleId="Akapitzlist">
    <w:name w:val="List Paragraph"/>
    <w:basedOn w:val="Normalny"/>
    <w:uiPriority w:val="34"/>
    <w:qFormat/>
    <w:rsid w:val="002F6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4A"/>
  </w:style>
  <w:style w:type="paragraph" w:styleId="Stopka">
    <w:name w:val="footer"/>
    <w:basedOn w:val="Normalny"/>
    <w:link w:val="StopkaZnak"/>
    <w:uiPriority w:val="99"/>
    <w:unhideWhenUsed/>
    <w:rsid w:val="00C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4A"/>
  </w:style>
  <w:style w:type="paragraph" w:styleId="Akapitzlist">
    <w:name w:val="List Paragraph"/>
    <w:basedOn w:val="Normalny"/>
    <w:uiPriority w:val="34"/>
    <w:qFormat/>
    <w:rsid w:val="002F6C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176-CA57-46DE-8CF8-C86B0D1C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15</cp:revision>
  <cp:lastPrinted>2017-10-26T07:05:00Z</cp:lastPrinted>
  <dcterms:created xsi:type="dcterms:W3CDTF">2017-10-15T16:05:00Z</dcterms:created>
  <dcterms:modified xsi:type="dcterms:W3CDTF">2017-10-26T07:07:00Z</dcterms:modified>
</cp:coreProperties>
</file>